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附件1</w:t>
      </w:r>
    </w:p>
    <w:p>
      <w:pPr>
        <w:spacing w:line="500" w:lineRule="exact"/>
        <w:jc w:val="center"/>
        <w:textAlignment w:val="baseline"/>
        <w:rPr>
          <w:rFonts w:eastAsia="方正小标宋简体"/>
          <w:color w:val="000000"/>
          <w:sz w:val="36"/>
          <w:szCs w:val="36"/>
        </w:rPr>
      </w:pPr>
      <w:bookmarkStart w:id="0" w:name="_GoBack"/>
      <w:r>
        <w:rPr>
          <w:rFonts w:eastAsia="方正小标宋简体"/>
          <w:color w:val="000000"/>
          <w:sz w:val="36"/>
          <w:szCs w:val="36"/>
        </w:rPr>
        <w:t>第</w:t>
      </w:r>
      <w:r>
        <w:rPr>
          <w:rFonts w:hint="eastAsia" w:eastAsia="方正小标宋简体"/>
          <w:color w:val="000000"/>
          <w:sz w:val="36"/>
          <w:szCs w:val="36"/>
        </w:rPr>
        <w:t>五</w:t>
      </w:r>
      <w:r>
        <w:rPr>
          <w:rFonts w:eastAsia="方正小标宋简体"/>
          <w:color w:val="000000"/>
          <w:sz w:val="36"/>
          <w:szCs w:val="36"/>
        </w:rPr>
        <w:t>期江苏省职业教育教学改革研究</w:t>
      </w:r>
      <w:bookmarkEnd w:id="0"/>
    </w:p>
    <w:p>
      <w:pPr>
        <w:spacing w:line="500" w:lineRule="exact"/>
        <w:jc w:val="center"/>
        <w:textAlignment w:val="baseline"/>
        <w:rPr>
          <w:rFonts w:eastAsia="方正小标宋简体"/>
          <w:color w:val="000000"/>
          <w:sz w:val="36"/>
          <w:szCs w:val="36"/>
        </w:rPr>
      </w:pPr>
      <w:r>
        <w:rPr>
          <w:rFonts w:eastAsia="方正小标宋简体"/>
          <w:color w:val="000000"/>
          <w:sz w:val="36"/>
          <w:szCs w:val="36"/>
        </w:rPr>
        <w:t>课 题 指 南</w:t>
      </w:r>
    </w:p>
    <w:p>
      <w:pPr>
        <w:spacing w:line="420" w:lineRule="exact"/>
        <w:ind w:firstLine="560" w:firstLineChars="20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一、立德树人类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立德树人与三全育人机制研究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  <w:lang w:val="en-US" w:eastAsia="zh-CN"/>
        </w:rPr>
      </w:pPr>
      <w:r>
        <w:rPr>
          <w:rFonts w:hint="eastAsia" w:eastAsia="仿宋"/>
          <w:bCs/>
          <w:sz w:val="28"/>
          <w:lang w:val="en-US" w:eastAsia="zh-CN"/>
        </w:rPr>
        <w:t>德技并修育人机制研究</w:t>
      </w:r>
    </w:p>
    <w:p>
      <w:pPr>
        <w:spacing w:line="420" w:lineRule="exact"/>
        <w:ind w:firstLine="560" w:firstLineChars="200"/>
        <w:rPr>
          <w:rFonts w:hint="default" w:eastAsia="仿宋"/>
          <w:bCs/>
          <w:sz w:val="28"/>
          <w:lang w:val="en-US" w:eastAsia="zh-CN"/>
        </w:rPr>
      </w:pPr>
      <w:r>
        <w:rPr>
          <w:rFonts w:hint="eastAsia" w:eastAsia="仿宋"/>
          <w:bCs/>
          <w:sz w:val="28"/>
          <w:lang w:val="en-US" w:eastAsia="zh-CN"/>
        </w:rPr>
        <w:t>新时代职业院校思政工作改革创新研究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职业院校课程思政建设研究</w:t>
      </w:r>
    </w:p>
    <w:p>
      <w:pPr>
        <w:spacing w:line="420" w:lineRule="exact"/>
        <w:ind w:firstLine="560" w:firstLineChars="200"/>
        <w:rPr>
          <w:rFonts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职业院校文化育人模式（路径）研究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职业院校学生综合素质评价研究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职业院校学生心理健康教育创新研究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职业院校学生学习动机</w:t>
      </w:r>
      <w:r>
        <w:rPr>
          <w:rFonts w:hint="eastAsia" w:eastAsia="仿宋"/>
          <w:bCs/>
          <w:sz w:val="28"/>
          <w:lang w:val="en-US" w:eastAsia="zh-CN"/>
        </w:rPr>
        <w:t>实证</w:t>
      </w:r>
      <w:r>
        <w:rPr>
          <w:rFonts w:hint="eastAsia" w:eastAsia="仿宋"/>
          <w:bCs/>
          <w:sz w:val="28"/>
        </w:rPr>
        <w:t>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  <w:lang w:eastAsia="zh-CN"/>
        </w:rPr>
        <w:t>“</w:t>
      </w:r>
      <w:r>
        <w:rPr>
          <w:rFonts w:hint="eastAsia" w:eastAsia="仿宋"/>
          <w:bCs/>
          <w:sz w:val="28"/>
        </w:rPr>
        <w:t>互联网+</w:t>
      </w:r>
      <w:r>
        <w:rPr>
          <w:rFonts w:hint="eastAsia" w:eastAsia="仿宋"/>
          <w:bCs/>
          <w:sz w:val="28"/>
          <w:lang w:eastAsia="zh-CN"/>
        </w:rPr>
        <w:t>”</w:t>
      </w:r>
      <w:r>
        <w:rPr>
          <w:rFonts w:hint="eastAsia" w:eastAsia="仿宋"/>
          <w:bCs/>
          <w:sz w:val="28"/>
        </w:rPr>
        <w:t>背景下德育工作模式创新研究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职业院校社团建设创新研究</w:t>
      </w:r>
    </w:p>
    <w:p>
      <w:pPr>
        <w:spacing w:line="420" w:lineRule="exact"/>
        <w:ind w:firstLine="560" w:firstLineChars="20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二、</w:t>
      </w:r>
      <w:r>
        <w:rPr>
          <w:rFonts w:eastAsia="黑体"/>
          <w:bCs/>
          <w:sz w:val="28"/>
        </w:rPr>
        <w:t>专业</w:t>
      </w:r>
      <w:r>
        <w:rPr>
          <w:rFonts w:hint="eastAsia" w:eastAsia="黑体"/>
          <w:bCs/>
          <w:sz w:val="28"/>
        </w:rPr>
        <w:t>建设</w:t>
      </w:r>
      <w:r>
        <w:rPr>
          <w:rFonts w:eastAsia="黑体"/>
          <w:bCs/>
          <w:sz w:val="28"/>
        </w:rPr>
        <w:t>类</w:t>
      </w:r>
    </w:p>
    <w:p>
      <w:pPr>
        <w:spacing w:line="420" w:lineRule="exact"/>
        <w:ind w:firstLine="560" w:firstLineChars="200"/>
        <w:rPr>
          <w:rFonts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职业院校专业群建设研究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职业院校产业学院运行机制研究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产教融合育人机制研究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职业教育产教融合治理制度创新研究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产教融合的区域模式研究</w:t>
      </w:r>
    </w:p>
    <w:p>
      <w:pPr>
        <w:spacing w:line="420" w:lineRule="exact"/>
        <w:ind w:firstLine="560" w:firstLineChars="200"/>
        <w:rPr>
          <w:rFonts w:hint="default" w:eastAsia="仿宋"/>
          <w:bCs/>
          <w:sz w:val="28"/>
          <w:lang w:val="en-US" w:eastAsia="zh-CN"/>
        </w:rPr>
      </w:pPr>
      <w:r>
        <w:rPr>
          <w:rFonts w:hint="eastAsia" w:eastAsia="仿宋"/>
          <w:bCs/>
          <w:sz w:val="28"/>
          <w:lang w:val="en-US" w:eastAsia="zh-CN"/>
        </w:rPr>
        <w:t>高水平专业化产教融合实训基地建设研究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职业技能等级证书融入人才培养的实践研究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岗课赛证综合育人模式研究</w:t>
      </w:r>
    </w:p>
    <w:p>
      <w:pPr>
        <w:spacing w:line="420" w:lineRule="exact"/>
        <w:ind w:firstLine="560" w:firstLineChars="200"/>
        <w:rPr>
          <w:rFonts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职业院校专业同质化</w:t>
      </w:r>
      <w:r>
        <w:rPr>
          <w:rFonts w:hint="eastAsia" w:eastAsia="仿宋"/>
          <w:bCs/>
          <w:sz w:val="28"/>
          <w:lang w:val="en-US" w:eastAsia="zh-CN"/>
        </w:rPr>
        <w:t>问题</w:t>
      </w:r>
      <w:r>
        <w:rPr>
          <w:rFonts w:hint="eastAsia" w:eastAsia="仿宋"/>
          <w:bCs/>
          <w:sz w:val="28"/>
        </w:rPr>
        <w:t>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中国特色学徒制试点的实证研究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基于产业转型升级的专业动态建设机制研究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专业课程标准与职业标准对接研究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区域性（行业性）专业资源库建设研究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职业本科专业标准体系研制理论与方法研究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职业院校专业认证、质量评价与动态调控机制研究</w:t>
      </w:r>
    </w:p>
    <w:p>
      <w:pPr>
        <w:spacing w:line="420" w:lineRule="exact"/>
        <w:ind w:firstLine="560" w:firstLineChars="20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三、</w:t>
      </w:r>
      <w:r>
        <w:rPr>
          <w:rFonts w:eastAsia="黑体"/>
          <w:bCs/>
          <w:sz w:val="28"/>
        </w:rPr>
        <w:t>课程</w:t>
      </w:r>
      <w:r>
        <w:rPr>
          <w:rFonts w:hint="eastAsia" w:eastAsia="黑体"/>
          <w:bCs/>
          <w:sz w:val="28"/>
        </w:rPr>
        <w:t>与</w:t>
      </w:r>
      <w:r>
        <w:rPr>
          <w:rFonts w:eastAsia="黑体"/>
          <w:bCs/>
          <w:sz w:val="28"/>
        </w:rPr>
        <w:t>教学类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实施长学制技术技能人才培养的实践研究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基于专业群（类）技能教学改革研究</w:t>
      </w:r>
    </w:p>
    <w:p>
      <w:pPr>
        <w:spacing w:line="420" w:lineRule="exact"/>
        <w:ind w:firstLine="560" w:firstLineChars="200"/>
        <w:rPr>
          <w:rFonts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职业院校技能教学模式构建的理论与实践研究</w:t>
      </w:r>
    </w:p>
    <w:p>
      <w:pPr>
        <w:spacing w:line="420" w:lineRule="exact"/>
        <w:ind w:left="839" w:leftChars="266" w:hanging="280" w:hangingChars="1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 xml:space="preserve">职业院校推进“三教”改革研究 </w:t>
      </w:r>
    </w:p>
    <w:p>
      <w:pPr>
        <w:spacing w:line="420" w:lineRule="exact"/>
        <w:ind w:left="839" w:leftChars="266" w:hanging="280" w:hangingChars="100"/>
        <w:rPr>
          <w:rFonts w:eastAsia="仿宋"/>
          <w:bCs/>
          <w:sz w:val="28"/>
        </w:rPr>
      </w:pPr>
      <w:r>
        <w:rPr>
          <w:rFonts w:hint="eastAsia" w:eastAsia="仿宋"/>
          <w:bCs/>
          <w:sz w:val="28"/>
        </w:rPr>
        <w:t>职业教育活页式、工作手册式新型教材建设研究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职业院校推进课堂革命的实践研究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基于某一专业的中高职课程与教学衔接的实践研究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职业院校教学诊断与改进机制的实践研究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信息化背景下学与教变革的实践研究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第三方参与教学质量评价研究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  <w:lang w:val="en-US" w:eastAsia="zh-CN"/>
        </w:rPr>
        <w:t>基于核心素养培养的</w:t>
      </w:r>
      <w:r>
        <w:rPr>
          <w:rFonts w:hint="eastAsia" w:eastAsia="仿宋"/>
          <w:bCs/>
          <w:sz w:val="28"/>
        </w:rPr>
        <w:t>公共基础课教学改革研究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名师教学风格的实证研究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职业技能提高与职业精神培养融合的策略研究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职业院校校企合作开发课程的实践研究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专业课程数字化资源</w:t>
      </w:r>
      <w:r>
        <w:rPr>
          <w:rFonts w:hint="eastAsia" w:eastAsia="仿宋"/>
          <w:bCs/>
          <w:sz w:val="28"/>
          <w:lang w:val="en-US" w:eastAsia="zh-CN"/>
        </w:rPr>
        <w:t>共建</w:t>
      </w:r>
      <w:r>
        <w:rPr>
          <w:rFonts w:hint="eastAsia" w:eastAsia="仿宋"/>
          <w:bCs/>
          <w:sz w:val="28"/>
        </w:rPr>
        <w:t>共享研究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顶岗实习管理创新的实践研究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职业教育实训教学质量监控体系研究</w:t>
      </w:r>
    </w:p>
    <w:p>
      <w:pPr>
        <w:spacing w:line="420" w:lineRule="exact"/>
        <w:ind w:firstLine="560" w:firstLineChars="200"/>
        <w:rPr>
          <w:rFonts w:eastAsia="仿宋"/>
          <w:bCs/>
          <w:sz w:val="28"/>
        </w:rPr>
      </w:pPr>
      <w:r>
        <w:rPr>
          <w:rFonts w:hint="eastAsia" w:eastAsia="仿宋"/>
          <w:bCs/>
          <w:sz w:val="28"/>
        </w:rPr>
        <w:t>虚拟仿真实训平台建设及效果研究</w:t>
      </w:r>
    </w:p>
    <w:p>
      <w:pPr>
        <w:numPr>
          <w:ilvl w:val="0"/>
          <w:numId w:val="1"/>
        </w:numPr>
        <w:spacing w:line="420" w:lineRule="exact"/>
        <w:ind w:firstLine="560" w:firstLineChars="20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职业培训类</w:t>
      </w:r>
    </w:p>
    <w:p>
      <w:pPr>
        <w:spacing w:line="420" w:lineRule="exact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    </w:t>
      </w:r>
      <w:r>
        <w:rPr>
          <w:rFonts w:hint="eastAsia" w:eastAsia="仿宋"/>
          <w:bCs/>
          <w:sz w:val="28"/>
        </w:rPr>
        <w:t>高质量职业培训理论与实践研究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职业院校教师培训及其学习方式研究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职业院校面向行业企业职工培训的实践研究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职业技能培训需求研究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职业院校实训基地发挥社会培训服务功能的实践研究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职业院校创新创业教育课程体系构建研究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农村劳动力转移培训问题研究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校企合作开发职业培训包实践研究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终身学习公共服务平台与模式的案例研究</w:t>
      </w:r>
    </w:p>
    <w:p>
      <w:pPr>
        <w:spacing w:line="420" w:lineRule="exact"/>
        <w:ind w:firstLine="560" w:firstLineChars="20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五、教师专业发展类</w:t>
      </w:r>
    </w:p>
    <w:p>
      <w:pPr>
        <w:spacing w:line="420" w:lineRule="exact"/>
        <w:ind w:firstLine="560" w:firstLineChars="200"/>
        <w:rPr>
          <w:rFonts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职业院校结构化教学创新团队建设研究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职业院校班主任（辅导员）专业素养提升与评价研究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职业院校教师信息化教学能力提升研究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职业院校教师多元评价模式研究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职业院校教师专业发展问题的实证研究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职业院校教师激励保障机制研究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职业学校名师工作室建设实践研究</w:t>
      </w:r>
    </w:p>
    <w:p>
      <w:pPr>
        <w:spacing w:line="420" w:lineRule="exact"/>
        <w:ind w:firstLine="560" w:firstLineChars="200"/>
        <w:rPr>
          <w:rFonts w:hint="default" w:eastAsia="仿宋"/>
          <w:bCs/>
          <w:sz w:val="28"/>
          <w:lang w:val="en-US" w:eastAsia="zh-CN"/>
        </w:rPr>
      </w:pPr>
      <w:r>
        <w:rPr>
          <w:rFonts w:hint="eastAsia" w:eastAsia="仿宋"/>
          <w:bCs/>
          <w:sz w:val="28"/>
          <w:lang w:val="en-US" w:eastAsia="zh-CN"/>
        </w:rPr>
        <w:t>职业院校基层教学组织建设研究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中职名师成长规律研究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兼职教师队伍建设与管理机制研究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职业院校教师心理健康问题研究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教师参加企业实践培训的案例研究</w:t>
      </w:r>
    </w:p>
    <w:p>
      <w:pPr>
        <w:spacing w:line="420" w:lineRule="exact"/>
        <w:ind w:firstLine="560" w:firstLineChars="20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六、综合类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  <w:lang w:val="en-US" w:eastAsia="zh-CN"/>
        </w:rPr>
        <w:t>新发展格局下增强</w:t>
      </w:r>
      <w:r>
        <w:rPr>
          <w:rFonts w:hint="eastAsia" w:eastAsia="仿宋"/>
          <w:bCs/>
          <w:sz w:val="28"/>
        </w:rPr>
        <w:t>职业技术教育适应性研究</w:t>
      </w:r>
    </w:p>
    <w:p>
      <w:pPr>
        <w:spacing w:line="420" w:lineRule="exact"/>
        <w:ind w:firstLine="560" w:firstLineChars="200"/>
        <w:rPr>
          <w:rFonts w:hint="default" w:eastAsia="仿宋"/>
          <w:bCs/>
          <w:sz w:val="28"/>
          <w:lang w:val="en-US" w:eastAsia="zh-CN"/>
        </w:rPr>
      </w:pPr>
      <w:r>
        <w:rPr>
          <w:rFonts w:hint="eastAsia" w:eastAsia="仿宋"/>
          <w:bCs/>
          <w:sz w:val="28"/>
          <w:lang w:val="en-US" w:eastAsia="zh-CN"/>
        </w:rPr>
        <w:t>技能型社会的内涵与建设路径研究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职业教育对区域经济社会发展贡献度的实证研究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中国特色学徒制研究</w:t>
      </w:r>
    </w:p>
    <w:p>
      <w:pPr>
        <w:spacing w:line="420" w:lineRule="exact"/>
        <w:ind w:firstLine="560" w:firstLineChars="200"/>
        <w:rPr>
          <w:rFonts w:hint="default" w:eastAsia="仿宋"/>
          <w:bCs/>
          <w:sz w:val="28"/>
          <w:lang w:val="en-US" w:eastAsia="zh-CN"/>
        </w:rPr>
      </w:pPr>
      <w:r>
        <w:rPr>
          <w:rFonts w:hint="eastAsia" w:eastAsia="仿宋"/>
          <w:bCs/>
          <w:sz w:val="28"/>
          <w:lang w:val="en-US" w:eastAsia="zh-CN"/>
        </w:rPr>
        <w:t>产教融合型企业建设问题研究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本科层次职业教育人才培养模式研究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“职教高考”制度改革研究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职业教育“文化素质+职业技能”考试招生改革研究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“职教高考”试题库建设研究</w:t>
      </w:r>
    </w:p>
    <w:p>
      <w:pPr>
        <w:spacing w:line="420" w:lineRule="exact"/>
        <w:ind w:firstLine="560" w:firstLineChars="200"/>
        <w:rPr>
          <w:rFonts w:eastAsia="仿宋"/>
          <w:bCs/>
          <w:sz w:val="28"/>
        </w:rPr>
      </w:pPr>
      <w:r>
        <w:rPr>
          <w:rFonts w:hint="eastAsia" w:eastAsia="仿宋"/>
          <w:bCs/>
          <w:sz w:val="28"/>
        </w:rPr>
        <w:t>标准化考点建设技术应用研究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职业教育五年制办学的实践研究</w:t>
      </w:r>
    </w:p>
    <w:p>
      <w:pPr>
        <w:spacing w:line="420" w:lineRule="exact"/>
        <w:ind w:firstLine="560" w:firstLineChars="200"/>
        <w:rPr>
          <w:rFonts w:hint="default" w:eastAsia="仿宋"/>
          <w:bCs/>
          <w:sz w:val="28"/>
          <w:lang w:val="en-US" w:eastAsia="zh-CN"/>
        </w:rPr>
      </w:pPr>
      <w:r>
        <w:rPr>
          <w:rFonts w:hint="eastAsia" w:eastAsia="仿宋"/>
          <w:bCs/>
          <w:sz w:val="28"/>
          <w:lang w:val="en-US" w:eastAsia="zh-CN"/>
        </w:rPr>
        <w:t>长学制技术技能人才贯穿培养研究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职业院校开展劳动教育研究</w:t>
      </w:r>
    </w:p>
    <w:p>
      <w:pPr>
        <w:spacing w:line="420" w:lineRule="exact"/>
        <w:ind w:firstLine="560" w:firstLineChars="200"/>
        <w:rPr>
          <w:rFonts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职业院校劳动教育课程育人实践研究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普通教育与职业教育融通研究</w:t>
      </w:r>
    </w:p>
    <w:p>
      <w:pPr>
        <w:spacing w:line="420" w:lineRule="exact"/>
        <w:ind w:firstLine="560" w:firstLineChars="200"/>
        <w:rPr>
          <w:rFonts w:eastAsia="仿宋"/>
          <w:bCs/>
          <w:sz w:val="28"/>
        </w:rPr>
      </w:pPr>
      <w:r>
        <w:rPr>
          <w:rFonts w:hint="eastAsia" w:eastAsia="仿宋"/>
          <w:bCs/>
          <w:sz w:val="28"/>
        </w:rPr>
        <w:t>职业教育助力乡村振兴的实践研究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基于类型特征的职业教育评价</w:t>
      </w:r>
      <w:r>
        <w:rPr>
          <w:rFonts w:hint="eastAsia" w:eastAsia="仿宋"/>
          <w:bCs/>
          <w:sz w:val="28"/>
          <w:lang w:val="en-US" w:eastAsia="zh-CN"/>
        </w:rPr>
        <w:t>改革</w:t>
      </w:r>
      <w:r>
        <w:rPr>
          <w:rFonts w:hint="eastAsia" w:eastAsia="仿宋"/>
          <w:bCs/>
          <w:sz w:val="28"/>
        </w:rPr>
        <w:t>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新一代信息技术支撑的教</w:t>
      </w:r>
      <w:r>
        <w:rPr>
          <w:rFonts w:hint="eastAsia" w:eastAsia="仿宋"/>
          <w:bCs/>
          <w:sz w:val="28"/>
          <w:lang w:val="en-US" w:eastAsia="zh-CN"/>
        </w:rPr>
        <w:t>学</w:t>
      </w:r>
      <w:r>
        <w:rPr>
          <w:rFonts w:hint="eastAsia" w:eastAsia="仿宋"/>
          <w:bCs/>
          <w:sz w:val="28"/>
        </w:rPr>
        <w:t>评价改革研究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  <w:lang w:val="en-US" w:eastAsia="zh-CN"/>
        </w:rPr>
      </w:pPr>
      <w:r>
        <w:rPr>
          <w:rFonts w:hint="eastAsia" w:eastAsia="仿宋"/>
          <w:bCs/>
          <w:sz w:val="28"/>
          <w:lang w:val="en-US" w:eastAsia="zh-CN"/>
        </w:rPr>
        <w:t>苏锡常都市圈职业教育改革创新研究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  <w:lang w:val="en-US" w:eastAsia="zh-CN"/>
        </w:rPr>
      </w:pPr>
      <w:r>
        <w:rPr>
          <w:rFonts w:hint="eastAsia" w:eastAsia="仿宋"/>
          <w:bCs/>
          <w:sz w:val="28"/>
          <w:lang w:val="en-US" w:eastAsia="zh-CN"/>
        </w:rPr>
        <w:t>职业教育服务终身学习体系建设研究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  <w:lang w:val="en-US" w:eastAsia="zh-CN"/>
        </w:rPr>
      </w:pPr>
      <w:r>
        <w:rPr>
          <w:rFonts w:hint="eastAsia" w:eastAsia="仿宋"/>
          <w:bCs/>
          <w:sz w:val="28"/>
          <w:lang w:val="en-US" w:eastAsia="zh-CN"/>
        </w:rPr>
        <w:t>多元共治的教学质量保证机制研究</w:t>
      </w:r>
    </w:p>
    <w:p>
      <w:pPr>
        <w:spacing w:line="420" w:lineRule="exact"/>
        <w:ind w:firstLine="560" w:firstLineChars="200"/>
        <w:rPr>
          <w:rFonts w:hint="default" w:eastAsia="仿宋"/>
          <w:bCs/>
          <w:sz w:val="28"/>
          <w:lang w:val="en-US" w:eastAsia="zh-CN"/>
        </w:rPr>
      </w:pPr>
      <w:r>
        <w:rPr>
          <w:rFonts w:hint="eastAsia" w:eastAsia="仿宋"/>
          <w:bCs/>
          <w:sz w:val="28"/>
          <w:lang w:val="en-US" w:eastAsia="zh-CN"/>
        </w:rPr>
        <w:t>职业院校品牌建设研究</w:t>
      </w:r>
    </w:p>
    <w:p>
      <w:pPr>
        <w:spacing w:line="420" w:lineRule="exact"/>
        <w:ind w:firstLine="560" w:firstLineChars="200"/>
        <w:rPr>
          <w:rFonts w:eastAsia="仿宋"/>
          <w:bCs/>
          <w:sz w:val="28"/>
        </w:rPr>
      </w:pPr>
      <w:r>
        <w:rPr>
          <w:rFonts w:hint="eastAsia" w:eastAsia="仿宋"/>
          <w:bCs/>
          <w:sz w:val="28"/>
        </w:rPr>
        <w:t>职业院校学生增值性评价研究</w:t>
      </w:r>
    </w:p>
    <w:p>
      <w:pPr>
        <w:spacing w:line="420" w:lineRule="exact"/>
        <w:ind w:firstLine="560" w:firstLineChars="200"/>
        <w:rPr>
          <w:rFonts w:hint="eastAsia" w:eastAsia="仿宋"/>
          <w:b/>
          <w:bCs/>
          <w:sz w:val="28"/>
        </w:rPr>
      </w:pPr>
      <w:r>
        <w:rPr>
          <w:rFonts w:hint="eastAsia" w:eastAsia="黑体"/>
          <w:bCs/>
          <w:sz w:val="28"/>
        </w:rPr>
        <w:t>七、智能制造类专项</w:t>
      </w:r>
    </w:p>
    <w:p>
      <w:pPr>
        <w:spacing w:line="420" w:lineRule="exact"/>
        <w:ind w:firstLine="560" w:firstLineChars="200"/>
        <w:rPr>
          <w:rFonts w:eastAsia="仿宋"/>
          <w:bCs/>
          <w:sz w:val="28"/>
        </w:rPr>
      </w:pPr>
      <w:r>
        <w:rPr>
          <w:rFonts w:hint="eastAsia" w:eastAsia="仿宋"/>
          <w:bCs/>
          <w:sz w:val="28"/>
        </w:rPr>
        <w:t>产业转型升级背景下智能制造专业群建设研究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服务智能制造新产业的课程开发研究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基于产业学院的数字化教学资源开发研究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工作过程系统化模式下实践项目开发研究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智能制造</w:t>
      </w:r>
      <w:r>
        <w:rPr>
          <w:rFonts w:hint="eastAsia" w:eastAsia="仿宋"/>
          <w:bCs/>
          <w:sz w:val="28"/>
          <w:lang w:val="en-US" w:eastAsia="zh-CN"/>
        </w:rPr>
        <w:t>产教融合集成平台</w:t>
      </w:r>
      <w:r>
        <w:rPr>
          <w:rFonts w:hint="eastAsia" w:eastAsia="仿宋"/>
          <w:bCs/>
          <w:sz w:val="28"/>
        </w:rPr>
        <w:t>建设研究</w:t>
      </w:r>
    </w:p>
    <w:p>
      <w:pPr>
        <w:numPr>
          <w:ilvl w:val="0"/>
          <w:numId w:val="2"/>
        </w:numPr>
        <w:spacing w:line="420" w:lineRule="exact"/>
        <w:ind w:firstLine="560" w:firstLineChars="20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外语类专项</w:t>
      </w:r>
    </w:p>
    <w:p>
      <w:pPr>
        <w:spacing w:line="420" w:lineRule="exact"/>
        <w:ind w:firstLine="560" w:firstLineChars="200"/>
        <w:rPr>
          <w:rFonts w:eastAsia="仿宋"/>
          <w:bCs/>
          <w:sz w:val="28"/>
        </w:rPr>
      </w:pPr>
      <w:r>
        <w:rPr>
          <w:rFonts w:hint="eastAsia" w:eastAsia="仿宋"/>
          <w:bCs/>
          <w:sz w:val="28"/>
        </w:rPr>
        <w:t>外语类课程思政研究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中华优秀传统文化与外语教学有机融合研究</w:t>
      </w:r>
    </w:p>
    <w:p>
      <w:pPr>
        <w:spacing w:line="420" w:lineRule="exact"/>
        <w:ind w:firstLine="560" w:firstLineChars="200"/>
        <w:rPr>
          <w:rFonts w:eastAsia="仿宋"/>
          <w:bCs/>
          <w:sz w:val="28"/>
        </w:rPr>
      </w:pPr>
      <w:r>
        <w:rPr>
          <w:rFonts w:hint="eastAsia" w:eastAsia="仿宋"/>
          <w:bCs/>
          <w:sz w:val="28"/>
        </w:rPr>
        <w:t>职教中高本一体化英语教学改革研究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外语教师职业发展研究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外语教育评价改革研究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文化自信视域下职业院校外语教学改革研究</w:t>
      </w:r>
    </w:p>
    <w:p>
      <w:pPr>
        <w:spacing w:line="420" w:lineRule="exact"/>
        <w:ind w:firstLine="560" w:firstLineChars="200"/>
        <w:rPr>
          <w:rFonts w:hint="eastAsia" w:eastAsia="仿宋"/>
          <w:bCs/>
          <w:sz w:val="28"/>
        </w:rPr>
      </w:pPr>
      <w:r>
        <w:rPr>
          <w:rFonts w:hint="eastAsia" w:eastAsia="仿宋"/>
          <w:bCs/>
          <w:sz w:val="28"/>
        </w:rPr>
        <w:t>人工智能背景下职业院校外语教学模式创新研究</w:t>
      </w:r>
    </w:p>
    <w:p>
      <w:pPr>
        <w:spacing w:line="420" w:lineRule="exact"/>
        <w:ind w:firstLine="560" w:firstLineChars="200"/>
        <w:rPr>
          <w:rFonts w:eastAsia="仿宋"/>
          <w:bCs/>
          <w:sz w:val="28"/>
        </w:rPr>
      </w:pPr>
      <w:r>
        <w:rPr>
          <w:rFonts w:hint="eastAsia" w:eastAsia="仿宋"/>
          <w:bCs/>
          <w:sz w:val="28"/>
        </w:rPr>
        <w:t>人工智能背景下职业院校学生外语学习方式变革研究</w:t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A1F508D-28B6-49DB-BEB1-0D8BD8E8212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A4C784C-9379-4846-9217-0F8CD2BA111B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45BFCEEB-C04C-4D5C-AE58-C79C126FB71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BD23B496-3BEA-4C9A-929B-C36ECDBD672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3ED0ED"/>
    <w:multiLevelType w:val="singleLevel"/>
    <w:tmpl w:val="843ED0ED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8D7CFA8"/>
    <w:multiLevelType w:val="singleLevel"/>
    <w:tmpl w:val="F8D7CFA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F133C"/>
    <w:rsid w:val="42F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2022-03-25T01:48:00Z</dcterms:created>
  <dc:creator>空谷凉亭</dc:creator>
  <cp:lastModifiedBy>空谷凉亭</cp:lastModifiedBy>
  <dcterms:modified xsi:type="dcterms:W3CDTF">2022-03-25T01:48:50Z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7BAC5D6B3068473AB89EC60A5758A8B3</vt:lpwstr>
  </property>
</Properties>
</file>